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80" w:lineRule="atLeast"/>
        <w:ind w:left="0" w:right="0"/>
        <w:jc w:val="center"/>
        <w:rPr>
          <w:b w:val="0"/>
          <w:color w:val="333333"/>
          <w:sz w:val="31"/>
          <w:szCs w:val="31"/>
        </w:rPr>
      </w:pPr>
      <w:r>
        <w:rPr>
          <w:b w:val="0"/>
          <w:i w:val="0"/>
          <w:caps w:val="0"/>
          <w:color w:val="333333"/>
          <w:spacing w:val="0"/>
          <w:sz w:val="31"/>
          <w:szCs w:val="31"/>
          <w:bdr w:val="none" w:color="auto" w:sz="0" w:space="0"/>
          <w:shd w:val="clear" w:fill="FFFFFF"/>
        </w:rPr>
        <w:t>云南农业大学2017年公开</w:t>
      </w:r>
      <w:bookmarkStart w:id="0" w:name="_GoBack"/>
      <w:bookmarkEnd w:id="0"/>
      <w:r>
        <w:rPr>
          <w:b w:val="0"/>
          <w:i w:val="0"/>
          <w:caps w:val="0"/>
          <w:color w:val="333333"/>
          <w:spacing w:val="0"/>
          <w:sz w:val="31"/>
          <w:szCs w:val="31"/>
          <w:bdr w:val="none" w:color="auto" w:sz="0" w:space="0"/>
          <w:shd w:val="clear" w:fill="FFFFFF"/>
        </w:rPr>
        <w:t>招聘工作人员公告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40" w:lineRule="auto"/>
        <w:ind w:left="0" w:right="0"/>
        <w:jc w:val="center"/>
        <w:rPr>
          <w:b w:val="0"/>
          <w:color w:val="999999"/>
          <w:sz w:val="18"/>
          <w:szCs w:val="18"/>
        </w:rPr>
      </w:pPr>
      <w:r>
        <w:rPr>
          <w:b w:val="0"/>
          <w:i w:val="0"/>
          <w:caps w:val="0"/>
          <w:color w:val="999999"/>
          <w:spacing w:val="0"/>
          <w:sz w:val="18"/>
          <w:szCs w:val="18"/>
          <w:bdr w:val="none" w:color="auto" w:sz="0" w:space="0"/>
          <w:shd w:val="clear" w:fill="FFFFFF"/>
        </w:rPr>
        <w:t>来源 ：人事处 发布：2017-03-24 20:19 浏览次数：9606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0"/>
        <w:jc w:val="center"/>
        <w:rPr>
          <w:b/>
          <w:color w:val="666666"/>
          <w:sz w:val="21"/>
          <w:szCs w:val="21"/>
        </w:rPr>
      </w:pPr>
      <w:r>
        <w:rPr>
          <w:rFonts w:ascii="微软雅黑" w:hAnsi="微软雅黑" w:eastAsia="微软雅黑" w:cs="微软雅黑"/>
          <w:b/>
          <w:i w:val="0"/>
          <w:caps w:val="0"/>
          <w:color w:val="666666"/>
          <w:spacing w:val="0"/>
          <w:sz w:val="21"/>
          <w:szCs w:val="21"/>
          <w:bdr w:val="none" w:color="auto" w:sz="0" w:space="0"/>
          <w:shd w:val="clear" w:fill="FFFFFF"/>
        </w:rPr>
        <w:t>云南农业大学2017年公开招聘工作人员公告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根据《云南省事业单位公开招聘工作人员办法》（云人社发〔2016〕182号）等有关文件规定，结合工作需要，经云南省人力资源和社会保障厅批准，云南农业大学2017年计划面向社会公开招聘工作人员51名。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一、学校简介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云南农业大学是云南省省属重点大学，创办于1938年，现有校本部和五华校区、普洱校区（云南农业大学热带作物学院）、西双版纳校区四个校区。在职教职工1784人，其中院士1人、高级职称教师700余人，国家百千万人才工程人选3人，享受国务院津贴25人，云南省有突出贡献人才18人，享受省政府津贴22人，国家级教学名师1人，省级教学名师20人，省级高层次人才特殊支持计划高等学校教学名师8人，省学术技术带头人及后备人才59人，全国优秀教师1人，入选云南省科技领军人才1人及云南省“云岭学者”人才培养工程5人。拥有国家级科技创新团队1个，省级科技创新团队8个，省级哲学社会科学类创新团队2个，高校科技创新团队6个。全日制在校生22536人，成教学生8412人；现有20个学院，国家级教学、科研和社会服务中心5个，省部级科研平台49个，省部级重点学科25个，博士后流动站1个，一级学科博士学位授权点3个、二级学科10个，一级学科硕士学位授权点12个、二级学科58个，本科专业70个。有农业硕士、兽医硕士、工程硕士、翻译硕士、体育硕士、风景园林硕士6个专业学位类别。有在职人员申请硕士学位审批权和外国留学生招生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二、招聘原则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招聘遵循“公开、平等、竞争、择优”的原则，面向社会，公开报名，统一考试（考察），综合评定，择优聘用。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三、招聘岗位及人数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（一）“教学科研岗位”公开招聘工作人员35名；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（二）“教学科研辅助岗位”公开招聘工作人员16名；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以上共招聘工作人员51名。具体招聘岗位及招聘条件，详见《云南农业大学2017年公开招聘工作人员条件及专业要求（教学科研岗位）》（附件1）及《云南农业大学2017年公开招聘工作人员计划申报表（教学科研辅助岗位）》（附件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四、招聘范围和对象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1、符合岗位要求的普通招生计划未就业毕业生及符合岗位要求的社会在职人员。国外学历学位均需有教育部门认定的教育部国外学历学位认证书。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2、应届生不受年龄限制；社招人员原则上年龄不超过35周岁（1982年4月11日后出生）,其中具有博士学位人员原则上不超过40周岁（1977年4月11日后出生）。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3、应聘“博士或者副高及以上职称”要求岗位的，符合副高及以上职称应聘人员须有招聘的专业技术领域成果，且目前仍在该专业技术领域工作；年龄须在50周岁以下（1967年4月11日后出生）。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4、年龄计算截止2017年4月11日。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我校热忱欢迎各类高层次人才到校工作，凡符合招聘专业需求并具有博士学位或副高级以上专业技术职务的优秀非应届毕业生，可直接与我校人事处及相关学院联系，进行考核聘用。招聘截止时间为2017年11月30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五、招聘基本条件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（一）报考者应具备以下条件：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1．具有中华人民共和国国籍；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2．遵守宪法和法律，品行端正，热爱教育事业；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3．具有应聘岗位所需的学历、专业和技能；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4．适应岗位要求的身体条件；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5．具有岗位所需要的其他条件。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（二）有下列情形之一的人员不得报考：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受到党纪、政纪处分期限未满或者正在接受纪律审查的人 员，受到刑事处罚期限未满或者正在接受司法调查尚未做出结论的人员，均不得参加应聘。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六、报名程序及资格初审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（一）“教学科研岗位”的应聘人员不需进行网上报名，应聘人员请将简历及岗位要求材料发至所聘岗位指定邮箱，经资格初审合格后可直接进入面试考察等程序，择优聘用。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应聘“教学科研辅助岗位”人员统一在云南人事考试网进行网络报名。每个岗位的报名人数与计划招聘数比例应等于或者高于3：1才能开考，未达到3：1比例的取消该招聘岗位或相应递减招聘人数，个别紧缺专业或特殊岗位经省人力资源和社会保障厅批准后方可开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1、报名方式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此次公开招聘“教学科研辅助岗位”统一在云南人事考试网进行网络报名，不接受现场、短信或来电报名。应聘人员须登录云南人事考试网进行报名。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登陆云南人事考试网→进入报名界面按报名系统提示填写注册信息→上传近期清晰免冠照的电子照片→填写报名信息→仔细核对报名信息并确认后提交审核→等待审核→审核通过后网上缴费→缴费成功后打印准考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网站地址：www.ynrsksw.cn，www.ynrsksw.com，www.ynrsksw.net。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2、时间安排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网上报名时间：2017年4月11日09:00至4月17日18:00；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网上交费时间：2017年4月12日09:00至4月19日24:00；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资格审核时间：2017年4月11日10:00至4月18日18:00；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准考证打印时间：2017年5月31日09:00至开考后半小时。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笔试时间：2017年6月3日上午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08:30—10:00 职业能力倾向测验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10:00—12:00 综合应用能力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本次招聘考试将在2017年4月18日18:00前完成报名资格初审工作。为提高审核效率，报考者需谨记本人报名序号，详细填写个人相关信息并上传本人照片，同时国内高校毕业应聘人员将个人求职简历及本人身份证、毕业证、学位证、就业推荐表（2017年7月毕业生）等相关证明材料扫描件发送至所报考岗位指定邮箱。留学回国应聘人员需发送国外学历证书、留学回国人员证明和教育部国外学历学位认证书扫描件至所报考岗位指定邮箱，邮件标题格式为：姓名+专业+岗位代码。在职人员还需发送单位同意报考证明扫描件。有关原件审验在资格复审阶段进行，信息不全者按照审查不合格处理，现场不接收简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通过报名资格审核的人员，其报名信息不再允许任何修改。请考生务必在提交报名信息前将相关信息核对无误。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计划裁减公告于5月4日在云南农业大学门户网站通知公告栏公布。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（三）缴费和准考证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 报考人员在资格初审通过后，须于2017年4月12日09:00至4月19日24:00期间完成交费。笔试分两科：职业能力倾向测验、综合应用能力。按照云南省发改委、云南省财政厅关于事业单位应聘人员资格考试收费标准，每科考试收费50元，合计100元/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2．通过资格审核并缴费成功的应聘人员须于2017年5月31日09：00时至6月3日开考后半小时，登陆云南人事考试网打印准考证。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（四）有关要求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1、报考人员每人限报一个岗位。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报名与考试时使用的身份证必须一致。报名时，报考人员要按要求如实填报有关信息和材料，报名时所填专业须按照毕业证上的专业名称填写（含括号内的专业方向）。凡因考生填报信息不实的，按弄虚作假处理，取消本次应聘资格；凡因考生填报信息不全或错误而导致未通过资格初审的，后果由考生自行承担。笔试结束进入面试前，招聘单位还将审核考生的相关报考资格及学历等材料原件，弄虚作假或不符合报考条件者，一经查实，取消考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七、招聘程序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（一）笔试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1、“教学科研岗位”招聘免笔试，资格审查通过，直接面试考核。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2、“教学科研辅助岗位”笔试由省考试中心统一提供笔试服务，主要测试应试者应具备的政策理论水平和综合素质能力，不指定考试辅导用书及出题范围，采取闭卷的方式进行。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（1）博士毕业生报考“教学科研辅助岗位”，若资格审查通过，须按照“教学科研辅助岗位”要求的应聘程序进行网上缴费、参加笔试考试等各环节工作。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（2）笔试时间和地点以准考证为准，报名人员需凭准考证和身份证原件按规定时间到指定考场参加笔试。笔试成绩在考试结束后45日内，在云南农业大学门户网站通知公告栏公布。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（3）分数为零分的人员、未缺考但被标记为缺考的人员、对违纪情形有异议的人员可以申请查疑。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4）本次笔试根据不同类别的评价需求确定试卷的测评内容，主要测查工作岗位所需要的基本能力和综合应用能力。根据省考试中心组织的事业单位招聘考试类别，资格审查通过的“教学科研辅助岗位”人员需按照报考岗位要求分别参加社会科学专技类（B）类、自然科学专技类（C）类及综合管理类（A类）考试，详见《云南农业大学公开招聘工作人员计划申报表（“教学科研辅助岗位”）》。每个类别分别进行《职业能力倾向测验》和《综合应用能力测试》考试。《职业能力倾向测验》考试时限为90分钟，满分为150分，《综合应用能力》考试时限为120分钟，满分为150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（5）综合应用能力(C类)科目作答时可能需要使用直尺，请</w:t>
      </w:r>
      <w:r>
        <w:rPr>
          <w:rStyle w:val="7"/>
          <w:rFonts w:hint="eastAsia" w:ascii="微软雅黑" w:hAnsi="微软雅黑" w:eastAsia="微软雅黑" w:cs="微软雅黑"/>
          <w:i w:val="0"/>
          <w:caps w:val="0"/>
          <w:color w:val="666666"/>
          <w:spacing w:val="0"/>
          <w:sz w:val="21"/>
          <w:szCs w:val="21"/>
          <w:bdr w:val="none" w:color="auto" w:sz="0" w:space="0"/>
          <w:shd w:val="clear" w:fill="FFFFFF"/>
        </w:rPr>
        <w:t>参加《综合应用能力(C类)》一科的考生特别注意在考试时须携带的文具包括：黑色字迹的签字笔或钢笔、直尺(应为无计算、存储或通信功能的普通直尺)、2B铅笔、橡皮。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（二）资格复审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面试前，根据笔试成绩从高到低按每个岗位1：3的比例确定拟进入面试人员，由用人部门对拟进入面试的报考人员进行资格复审。未在规定时间地点参加资格复审的，视为自动放弃，资格复审不合格的，取消面试资格，按照笔试分数由高至低顺序依次递补；如同一岗位出现主动放弃人员，则相应从高到低顺序依次递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资格复审时报考人员需提供：招聘岗位所需要的学历、学位证书或院校毕业生就业推荐表；证明本人工作技能的职称（职业资格）证书或专业等级考核证书；公民身份证或其他有效身份证明；在职人员须出具所在单位同意应聘的证明及《云南农业大学2017年公开招聘工作人员条件及专业要求（教学科研岗位）》（附件1）及《云南农业大学2017年公开招聘工作人员计划申报表（教学科研辅助岗位）》（附件2）上要求提供的其他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（三）面试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1、资格审查通过的“教学科研岗位”博士毕业生具体面试时间由各用人部门通知。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2、“教学科研辅助岗位”笔试通过参加面试人员名单在云南农业大学校园网上公布。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3、根据笔试成绩的高低排序，按照拟聘人数与进入面试人数的1：3的比例确定进入面试人选。面试主要考察考生专业技能及适应岗位要求的业务素质与工作能力等，面试满分100分。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4、综合成绩＝〔（职业能力倾向测验成绩＋综合应用能力成绩）×100÷（职业能力倾向测验满分成绩＋综合应用能力满分成绩）×50%＋面试成绩×50%〕.“教学科研岗位”面试成绩为综合成绩。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（四）体检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1、根据综合成绩按从高到低顺序与岗位拟招聘人数等额确定体检与考察人员。笔试总成绩、面试总成绩、综合成绩按四舍五入保留两位小数进行计算。如出现综合成绩相同情况，以笔试成绩高者排前。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由学校组织拟聘人员到指定医院进行体检，具体参照执行人社部、卫生部联发的《公务员录用体检操作手册（试行）》。体检费用由参检人员承担。体检不合格者，不予聘用，并在同一岗位考生中按照总成绩由高至低的原则依次递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（五）考察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考察主要针对拟聘用对象的思想政治表现、道德品质、业务能力、工作实绩等进行考察，考察不合格者，不予聘用；与报名时填报情况不符或提供虚假证明材料者，不予聘用。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（六）聘用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笔试、面试、体检、考察合格人员在云南农业大学门户网站上进行公示，公示期为7个工作日。公示期满无影响聘用问题的人员，报省人力资源和社会保障厅批准后，办理聘用手续。办理聘用手续时必须提供毕业证、学位证、岗位要求的相应证书原件，否则不予办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（七）岗位待遇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1.凡受聘人员正式到岗工作后，与被聘用人员签订聘用合同，实行试用期。试用期满考核合格的，予以正式聘用，并纳入学校事业编制在职职工管理，享受国家和我校规定的工资福利待遇(试用期按上级文件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2、招聘的具有博士学位人员待遇按《云南农业大学人才引进办法（试行）》（党政联发[2017]3号）执行，学校积极支持受聘博士学位人员申报各类科研项目及人才培养项目。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3、云南农业大学热带作物学院招聘的 4 名“教学科研岗位”人员和 6 名“教学科研辅助岗位”人员，工作地点为云南省普洱市，待遇按云南省相关政策及热带作物学院相关规定执行。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八、招聘纪律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（一）对违反招考纪律的考生，视情节轻重，取消考试资格。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（二）遵守回避规定。工作人员与应试人员有直系血亲关系、夫妻关系、三代以内旁系血亲以及姻亲关系的，应实行回避。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（三）遵守考试纪律，保守工作秘密，接受社会和有关部门的监督。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（四）此次招聘工作由云南农业大学纪委办公室、监察审计处全程参与纪检监督。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九、其他事项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（一）公开招聘的有关信息通过云南人力资源和社会保障网站及云南农业大学门户网站向社会发布。因查看其他渠道的错误信息造成的报考失误，由报考人员自行负责。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（二）报考人员对自己报名时填写的信息负责。如果报名填写信息与报考人员所持证明材料两者不一致，报考人员将被视为违反诚信原则，由此带来的资格复审不合格或其他后果将由报考人员自行承担。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三）本公告所附相关文件与公告具备同等效力，请报考人员仔细阅读。因不遵守规定或个人疏忽造成的报考失误所带来的一切后果由本人自行承担。对违反录用考试纪律的报考人员，按有关规定处理，触犯刑律的，交由司法机关依法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Style w:val="7"/>
          <w:rFonts w:hint="eastAsia" w:ascii="微软雅黑" w:hAnsi="微软雅黑" w:eastAsia="微软雅黑" w:cs="微软雅黑"/>
          <w:i w:val="0"/>
          <w:caps w:val="0"/>
          <w:color w:val="666666"/>
          <w:spacing w:val="0"/>
          <w:sz w:val="21"/>
          <w:szCs w:val="21"/>
          <w:bdr w:val="none" w:color="auto" w:sz="0" w:space="0"/>
          <w:shd w:val="clear" w:fill="FFFFFF"/>
        </w:rPr>
        <w:t>（四）本次招聘考试不指定考试辅导用书，也不举办或委托任何机构举办考试辅导培训班，请考生不要相信任何有关的宣传推销材料，以免受骗上当。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六）在此再次提醒：招聘单位和考试机构对报名考试阶段的一切违纪违规违法犯罪行为实行“零容忍”，请考生务必诚信参考，否则不但影响考生的本次考试结果，还将影响考生的诚信档案，并可能被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未尽事宜由招聘单位负责解释。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十、联系方式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（一）咨询电话：0871-65227681</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15" w:lineRule="atLeast"/>
        <w:ind w:left="0" w:right="0" w:firstLine="420"/>
        <w:rPr>
          <w:color w:val="666666"/>
          <w:sz w:val="21"/>
          <w:szCs w:val="21"/>
        </w:rPr>
      </w:pPr>
      <w:r>
        <w:rPr>
          <w:rFonts w:hint="eastAsia" w:ascii="微软雅黑" w:hAnsi="微软雅黑" w:eastAsia="微软雅黑" w:cs="微软雅黑"/>
          <w:b w:val="0"/>
          <w:i w:val="0"/>
          <w:caps w:val="0"/>
          <w:color w:val="666666"/>
          <w:spacing w:val="0"/>
          <w:sz w:val="21"/>
          <w:szCs w:val="21"/>
          <w:bdr w:val="none" w:color="auto" w:sz="0" w:space="0"/>
          <w:shd w:val="clear" w:fill="FFFFFF"/>
        </w:rPr>
        <w:t>（二）监督电话：0871-65220788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2B314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党建就业</dc:creator>
  <cp:lastModifiedBy>党建就业</cp:lastModifiedBy>
  <dcterms:modified xsi:type="dcterms:W3CDTF">2017-03-30T02:14:27Z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2052-10.1.0.6159</vt:lpwstr>
  </property>
</Properties>
</file>